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D8" w:rsidRPr="007A75C9" w:rsidRDefault="001535D8" w:rsidP="001535D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sz w:val="28"/>
          <w:szCs w:val="28"/>
          <w:lang w:val="en"/>
        </w:rPr>
      </w:pPr>
      <w:r w:rsidRPr="007A75C9">
        <w:rPr>
          <w:rFonts w:ascii="Calibri" w:hAnsi="Calibri" w:cs="Calibri"/>
          <w:b/>
          <w:sz w:val="28"/>
          <w:szCs w:val="28"/>
          <w:lang w:val="en"/>
        </w:rPr>
        <w:t>New Castle County Dental Hygienists’ Association</w:t>
      </w:r>
    </w:p>
    <w:p w:rsidR="001535D8" w:rsidRPr="007A75C9" w:rsidRDefault="001535D8" w:rsidP="001535D8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sz w:val="28"/>
          <w:szCs w:val="28"/>
          <w:lang w:val="en"/>
        </w:rPr>
      </w:pPr>
      <w:r w:rsidRPr="007A75C9">
        <w:rPr>
          <w:rFonts w:ascii="Calibri" w:hAnsi="Calibri" w:cs="Calibri"/>
          <w:b/>
          <w:sz w:val="28"/>
          <w:szCs w:val="28"/>
          <w:lang w:val="en"/>
        </w:rPr>
        <w:t>201</w:t>
      </w:r>
      <w:r w:rsidR="006E017E" w:rsidRPr="007A75C9">
        <w:rPr>
          <w:rFonts w:ascii="Calibri" w:hAnsi="Calibri" w:cs="Calibri"/>
          <w:b/>
          <w:sz w:val="28"/>
          <w:szCs w:val="28"/>
          <w:lang w:val="en"/>
        </w:rPr>
        <w:t>7</w:t>
      </w:r>
      <w:r w:rsidRPr="007A75C9">
        <w:rPr>
          <w:rFonts w:ascii="Calibri" w:hAnsi="Calibri" w:cs="Calibri"/>
          <w:b/>
          <w:sz w:val="28"/>
          <w:szCs w:val="28"/>
          <w:lang w:val="en"/>
        </w:rPr>
        <w:t>-201</w:t>
      </w:r>
      <w:r w:rsidR="006E017E" w:rsidRPr="007A75C9">
        <w:rPr>
          <w:rFonts w:ascii="Calibri" w:hAnsi="Calibri" w:cs="Calibri"/>
          <w:b/>
          <w:sz w:val="28"/>
          <w:szCs w:val="28"/>
          <w:lang w:val="en"/>
        </w:rPr>
        <w:t>8</w:t>
      </w:r>
      <w:r w:rsidRPr="007A75C9">
        <w:rPr>
          <w:rFonts w:ascii="Calibri" w:hAnsi="Calibri" w:cs="Calibri"/>
          <w:b/>
          <w:sz w:val="28"/>
          <w:szCs w:val="28"/>
          <w:lang w:val="en"/>
        </w:rPr>
        <w:t xml:space="preserve"> Continuing Education Courses</w:t>
      </w:r>
    </w:p>
    <w:p w:rsidR="006E017E" w:rsidRDefault="001535D8" w:rsidP="001535D8">
      <w:pPr>
        <w:autoSpaceDE w:val="0"/>
        <w:autoSpaceDN w:val="0"/>
        <w:adjustRightInd w:val="0"/>
        <w:spacing w:after="20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We hope everyone is enjoying their summer.  We have been busy planning a great year of Continuing Education Courses.  The three CE’s will be held on Saturday mornings </w:t>
      </w:r>
      <w:r w:rsidR="00C04AFE">
        <w:rPr>
          <w:rFonts w:ascii="Cambria" w:hAnsi="Cambria" w:cs="Cambria"/>
          <w:sz w:val="24"/>
          <w:szCs w:val="24"/>
          <w:lang w:val="en"/>
        </w:rPr>
        <w:t>from 8:30</w:t>
      </w:r>
      <w:r>
        <w:rPr>
          <w:rFonts w:ascii="Cambria" w:hAnsi="Cambria" w:cs="Cambria"/>
          <w:sz w:val="24"/>
          <w:szCs w:val="24"/>
          <w:lang w:val="en"/>
        </w:rPr>
        <w:t xml:space="preserve">am-12pm at </w:t>
      </w:r>
      <w:r>
        <w:rPr>
          <w:rFonts w:ascii="Cambria" w:hAnsi="Cambria" w:cs="Cambria"/>
          <w:b/>
          <w:bCs/>
          <w:sz w:val="24"/>
          <w:szCs w:val="24"/>
          <w:lang w:val="en"/>
        </w:rPr>
        <w:t>SHERATON WILMINGTON SOUTH located at</w:t>
      </w:r>
      <w:r>
        <w:rPr>
          <w:rFonts w:ascii="Cambria" w:hAnsi="Cambria" w:cs="Cambria"/>
          <w:sz w:val="24"/>
          <w:szCs w:val="24"/>
          <w:lang w:val="en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lang w:val="en"/>
        </w:rPr>
        <w:t>365 Airport Road, New Castle, DE 19720</w:t>
      </w:r>
      <w:r>
        <w:rPr>
          <w:rFonts w:ascii="Cambria" w:hAnsi="Cambria" w:cs="Cambria"/>
          <w:sz w:val="24"/>
          <w:szCs w:val="24"/>
          <w:lang w:val="en"/>
        </w:rPr>
        <w:t xml:space="preserve">.  There will be a full, hot breakfast provided for </w:t>
      </w:r>
      <w:r>
        <w:rPr>
          <w:rFonts w:ascii="Cambria" w:hAnsi="Cambria" w:cs="Cambria"/>
          <w:b/>
          <w:bCs/>
          <w:sz w:val="24"/>
          <w:szCs w:val="24"/>
          <w:lang w:val="en"/>
        </w:rPr>
        <w:t>pre-registered attendees</w:t>
      </w:r>
      <w:r>
        <w:rPr>
          <w:rFonts w:ascii="Cambria" w:hAnsi="Cambria" w:cs="Cambria"/>
          <w:sz w:val="24"/>
          <w:szCs w:val="24"/>
          <w:lang w:val="en"/>
        </w:rPr>
        <w:t>, beginning at 8:00 am.</w:t>
      </w:r>
    </w:p>
    <w:p w:rsidR="001535D8" w:rsidRPr="006E017E" w:rsidRDefault="001535D8" w:rsidP="001535D8">
      <w:pPr>
        <w:autoSpaceDE w:val="0"/>
        <w:autoSpaceDN w:val="0"/>
        <w:adjustRightInd w:val="0"/>
        <w:spacing w:after="20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September 1</w:t>
      </w:r>
      <w:r w:rsidR="006E017E">
        <w:rPr>
          <w:rFonts w:ascii="Cambria" w:hAnsi="Cambria" w:cs="Cambria"/>
          <w:sz w:val="24"/>
          <w:szCs w:val="24"/>
          <w:lang w:val="en"/>
        </w:rPr>
        <w:t>6</w:t>
      </w:r>
      <w:r>
        <w:rPr>
          <w:rFonts w:ascii="Cambria" w:hAnsi="Cambria" w:cs="Cambria"/>
          <w:sz w:val="24"/>
          <w:szCs w:val="24"/>
          <w:lang w:val="en"/>
        </w:rPr>
        <w:t>, 201</w:t>
      </w:r>
      <w:r w:rsidR="006E017E">
        <w:rPr>
          <w:rFonts w:ascii="Cambria" w:hAnsi="Cambria" w:cs="Cambria"/>
          <w:sz w:val="24"/>
          <w:szCs w:val="24"/>
          <w:lang w:val="en"/>
        </w:rPr>
        <w:t>7</w:t>
      </w:r>
      <w:r w:rsidR="007A75C9" w:rsidRPr="006E017E">
        <w:rPr>
          <w:rFonts w:ascii="Cambria" w:hAnsi="Cambria" w:cs="Cambria"/>
          <w:b/>
          <w:sz w:val="24"/>
          <w:szCs w:val="24"/>
          <w:lang w:val="en"/>
        </w:rPr>
        <w:t>: “</w:t>
      </w:r>
      <w:r w:rsidR="006E017E" w:rsidRPr="006E017E">
        <w:rPr>
          <w:b/>
          <w:sz w:val="24"/>
          <w:szCs w:val="24"/>
        </w:rPr>
        <w:t xml:space="preserve">Assisting the Patient with an Autism </w:t>
      </w:r>
      <w:r w:rsidR="007A75C9">
        <w:rPr>
          <w:b/>
          <w:sz w:val="24"/>
          <w:szCs w:val="24"/>
        </w:rPr>
        <w:t xml:space="preserve">Spectrum Disorder: </w:t>
      </w:r>
      <w:r w:rsidR="006E017E" w:rsidRPr="006E017E">
        <w:rPr>
          <w:b/>
          <w:sz w:val="24"/>
          <w:szCs w:val="24"/>
        </w:rPr>
        <w:t xml:space="preserve">Considerations for Dental </w:t>
      </w:r>
      <w:r w:rsidR="00772867" w:rsidRPr="006E017E">
        <w:rPr>
          <w:b/>
          <w:sz w:val="24"/>
          <w:szCs w:val="24"/>
        </w:rPr>
        <w:t>Visits”</w:t>
      </w:r>
      <w:r w:rsidR="00772867">
        <w:rPr>
          <w:b/>
          <w:sz w:val="24"/>
          <w:szCs w:val="24"/>
        </w:rPr>
        <w:t xml:space="preserve"> </w:t>
      </w:r>
      <w:r w:rsidR="00772867">
        <w:rPr>
          <w:sz w:val="24"/>
          <w:szCs w:val="24"/>
        </w:rPr>
        <w:t xml:space="preserve">with </w:t>
      </w:r>
      <w:r w:rsidR="006E017E">
        <w:rPr>
          <w:sz w:val="24"/>
          <w:szCs w:val="24"/>
        </w:rPr>
        <w:t>Dominick Squittiere</w:t>
      </w:r>
      <w:r w:rsidR="00502C6C">
        <w:rPr>
          <w:sz w:val="24"/>
          <w:szCs w:val="24"/>
        </w:rPr>
        <w:t xml:space="preserve"> </w:t>
      </w:r>
      <w:r w:rsidR="007A75C9">
        <w:rPr>
          <w:rFonts w:ascii="Arial" w:hAnsi="Arial" w:cs="Arial"/>
          <w:color w:val="000000"/>
          <w:sz w:val="20"/>
          <w:szCs w:val="20"/>
        </w:rPr>
        <w:t xml:space="preserve">This course should enable you to notice the properties in the autistic spectrum and treat </w:t>
      </w:r>
      <w:r w:rsidR="007A75C9">
        <w:rPr>
          <w:rFonts w:ascii="Arial" w:hAnsi="Arial" w:cs="Arial"/>
          <w:color w:val="000000"/>
          <w:sz w:val="20"/>
          <w:szCs w:val="20"/>
        </w:rPr>
        <w:t>accordingly, the</w:t>
      </w:r>
      <w:r w:rsidR="007A75C9">
        <w:rPr>
          <w:rFonts w:ascii="Arial" w:hAnsi="Arial" w:cs="Arial"/>
          <w:color w:val="000000"/>
          <w:sz w:val="20"/>
          <w:szCs w:val="20"/>
        </w:rPr>
        <w:t xml:space="preserve"> program is advancing with techniques to better care for your </w:t>
      </w:r>
      <w:r w:rsidR="007A75C9">
        <w:rPr>
          <w:rFonts w:ascii="Arial" w:hAnsi="Arial" w:cs="Arial"/>
          <w:color w:val="000000"/>
          <w:sz w:val="20"/>
          <w:szCs w:val="20"/>
        </w:rPr>
        <w:t>patients’</w:t>
      </w:r>
      <w:r w:rsidR="007A75C9">
        <w:rPr>
          <w:rFonts w:ascii="Arial" w:hAnsi="Arial" w:cs="Arial"/>
          <w:color w:val="000000"/>
          <w:sz w:val="20"/>
          <w:szCs w:val="20"/>
        </w:rPr>
        <w:t xml:space="preserve"> oral health. Through a series of slides and discussions he will enhance your general knowledge of the studies being done currently.</w:t>
      </w:r>
    </w:p>
    <w:p w:rsidR="001535D8" w:rsidRDefault="001535D8" w:rsidP="001535D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017E">
        <w:rPr>
          <w:rFonts w:ascii="Cambria" w:hAnsi="Cambria" w:cs="Cambria"/>
          <w:color w:val="000000"/>
          <w:sz w:val="24"/>
          <w:szCs w:val="24"/>
          <w:lang w:val="en"/>
        </w:rPr>
        <w:t>October 2</w:t>
      </w:r>
      <w:r w:rsidR="006E017E" w:rsidRPr="006E017E">
        <w:rPr>
          <w:rFonts w:ascii="Cambria" w:hAnsi="Cambria" w:cs="Cambria"/>
          <w:color w:val="000000"/>
          <w:sz w:val="24"/>
          <w:szCs w:val="24"/>
          <w:lang w:val="en"/>
        </w:rPr>
        <w:t>1</w:t>
      </w:r>
      <w:r w:rsidRPr="006E017E">
        <w:rPr>
          <w:rFonts w:ascii="Cambria" w:hAnsi="Cambria" w:cs="Cambria"/>
          <w:color w:val="000000"/>
          <w:sz w:val="24"/>
          <w:szCs w:val="24"/>
          <w:lang w:val="en"/>
        </w:rPr>
        <w:t>, 201</w:t>
      </w:r>
      <w:r w:rsidR="007A75C9">
        <w:rPr>
          <w:rFonts w:ascii="Cambria" w:hAnsi="Cambria" w:cs="Cambria"/>
          <w:color w:val="000000"/>
          <w:sz w:val="24"/>
          <w:szCs w:val="24"/>
          <w:lang w:val="en"/>
        </w:rPr>
        <w:t>7</w:t>
      </w:r>
      <w:r w:rsidR="00502C6C" w:rsidRPr="006E017E">
        <w:rPr>
          <w:rFonts w:ascii="Cambria" w:hAnsi="Cambria" w:cs="Cambria"/>
          <w:color w:val="000000"/>
          <w:sz w:val="24"/>
          <w:szCs w:val="24"/>
          <w:lang w:val="en"/>
        </w:rPr>
        <w:t>: “</w:t>
      </w:r>
      <w:r w:rsidR="006E017E" w:rsidRPr="006E017E">
        <w:rPr>
          <w:b/>
          <w:sz w:val="24"/>
          <w:szCs w:val="24"/>
        </w:rPr>
        <w:t xml:space="preserve">Pinhole Technique and Other Emerging Periodontal Topics” </w:t>
      </w:r>
      <w:r w:rsidR="00772867" w:rsidRPr="00CD0C1C">
        <w:rPr>
          <w:sz w:val="24"/>
          <w:szCs w:val="24"/>
        </w:rPr>
        <w:t>with</w:t>
      </w:r>
      <w:r w:rsidR="00772867">
        <w:rPr>
          <w:b/>
          <w:sz w:val="24"/>
          <w:szCs w:val="24"/>
        </w:rPr>
        <w:t xml:space="preserve"> </w:t>
      </w:r>
      <w:r w:rsidR="006E017E" w:rsidRPr="006E017E">
        <w:rPr>
          <w:sz w:val="24"/>
          <w:szCs w:val="24"/>
        </w:rPr>
        <w:t>Dr</w:t>
      </w:r>
      <w:r w:rsidR="007A75C9">
        <w:rPr>
          <w:sz w:val="24"/>
          <w:szCs w:val="24"/>
        </w:rPr>
        <w:t>.</w:t>
      </w:r>
      <w:r w:rsidR="006E017E" w:rsidRPr="006E017E">
        <w:rPr>
          <w:sz w:val="24"/>
          <w:szCs w:val="24"/>
        </w:rPr>
        <w:t xml:space="preserve"> Brad Klassman, </w:t>
      </w:r>
      <w:r w:rsidR="007A75C9" w:rsidRPr="006E017E">
        <w:rPr>
          <w:sz w:val="24"/>
          <w:szCs w:val="24"/>
        </w:rPr>
        <w:t>DMD</w:t>
      </w:r>
      <w:r w:rsidR="00CD0C1C">
        <w:rPr>
          <w:sz w:val="24"/>
          <w:szCs w:val="24"/>
        </w:rPr>
        <w:t>. He</w:t>
      </w:r>
      <w:r w:rsidR="007A75C9">
        <w:rPr>
          <w:sz w:val="24"/>
          <w:szCs w:val="24"/>
        </w:rPr>
        <w:t xml:space="preserve"> will</w:t>
      </w:r>
      <w:r w:rsidR="00502C6C">
        <w:rPr>
          <w:sz w:val="24"/>
          <w:szCs w:val="24"/>
        </w:rPr>
        <w:t xml:space="preserve"> be discussing </w:t>
      </w:r>
      <w:r w:rsidR="00502C6C">
        <w:t xml:space="preserve">The Chao Pinhole® Surgical </w:t>
      </w:r>
      <w:r w:rsidR="00502C6C">
        <w:t xml:space="preserve">Technique.  </w:t>
      </w:r>
      <w:r w:rsidR="007A75C9">
        <w:t>It is</w:t>
      </w:r>
      <w:r w:rsidR="00502C6C">
        <w:t xml:space="preserve"> a minimally invasive option for treating gum recession. </w:t>
      </w:r>
      <w:r w:rsidR="007A75C9">
        <w:t xml:space="preserve"> </w:t>
      </w:r>
      <w:r w:rsidR="00502C6C">
        <w:t>Unlike traditional grafting techniques, PST</w:t>
      </w:r>
      <w:r w:rsidR="00502C6C">
        <w:rPr>
          <w:rStyle w:val="Emphasis"/>
        </w:rPr>
        <w:t>™</w:t>
      </w:r>
      <w:r w:rsidR="00502C6C">
        <w:t xml:space="preserve"> is scalpel </w:t>
      </w:r>
      <w:r w:rsidR="00502C6C">
        <w:t>free, suture</w:t>
      </w:r>
      <w:r w:rsidR="00502C6C">
        <w:t xml:space="preserve"> free</w:t>
      </w:r>
      <w:r w:rsidR="00502C6C">
        <w:t>, and graft free</w:t>
      </w:r>
      <w:r w:rsidR="00502C6C">
        <w:t>.</w:t>
      </w:r>
    </w:p>
    <w:p w:rsidR="006E017E" w:rsidRPr="006E017E" w:rsidRDefault="006E017E" w:rsidP="001535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"/>
        </w:rPr>
      </w:pPr>
    </w:p>
    <w:p w:rsidR="001535D8" w:rsidRDefault="003062EF" w:rsidP="001535D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  <w:lang w:val="en"/>
        </w:rPr>
        <w:t>February 24, 2018</w:t>
      </w:r>
      <w:r w:rsidR="007A75C9">
        <w:rPr>
          <w:rFonts w:ascii="Cambria" w:hAnsi="Cambria" w:cs="Cambria"/>
          <w:color w:val="000000"/>
          <w:sz w:val="24"/>
          <w:szCs w:val="24"/>
          <w:lang w:val="en"/>
        </w:rPr>
        <w:t>: “</w:t>
      </w:r>
      <w:r w:rsidR="006E017E" w:rsidRPr="006E017E">
        <w:rPr>
          <w:b/>
          <w:sz w:val="24"/>
          <w:szCs w:val="24"/>
        </w:rPr>
        <w:t>Helping Dental Practitioners Practice More Comfortably”</w:t>
      </w:r>
      <w:r w:rsidR="00772867">
        <w:rPr>
          <w:b/>
          <w:sz w:val="24"/>
          <w:szCs w:val="24"/>
        </w:rPr>
        <w:t xml:space="preserve"> </w:t>
      </w:r>
      <w:r w:rsidR="00772867" w:rsidRPr="00CD0C1C">
        <w:rPr>
          <w:sz w:val="24"/>
          <w:szCs w:val="24"/>
        </w:rPr>
        <w:t>with</w:t>
      </w:r>
      <w:r w:rsidR="006E017E">
        <w:rPr>
          <w:b/>
          <w:sz w:val="24"/>
          <w:szCs w:val="24"/>
        </w:rPr>
        <w:t xml:space="preserve"> </w:t>
      </w:r>
      <w:r w:rsidR="006E017E" w:rsidRPr="006E017E">
        <w:rPr>
          <w:sz w:val="24"/>
          <w:szCs w:val="24"/>
        </w:rPr>
        <w:t xml:space="preserve">Lynn Pencek, RDH, </w:t>
      </w:r>
      <w:r w:rsidR="007A75C9" w:rsidRPr="006E017E">
        <w:rPr>
          <w:sz w:val="24"/>
          <w:szCs w:val="24"/>
        </w:rPr>
        <w:t>MS</w:t>
      </w:r>
      <w:r w:rsidR="00772867">
        <w:rPr>
          <w:sz w:val="24"/>
          <w:szCs w:val="24"/>
        </w:rPr>
        <w:t xml:space="preserve">.  </w:t>
      </w:r>
      <w:r w:rsidR="007A75C9">
        <w:rPr>
          <w:sz w:val="24"/>
          <w:szCs w:val="24"/>
        </w:rPr>
        <w:t xml:space="preserve"> Although</w:t>
      </w:r>
      <w:r w:rsidR="007A75C9">
        <w:rPr>
          <w:rFonts w:cstheme="minorHAnsi"/>
          <w:sz w:val="24"/>
          <w:szCs w:val="24"/>
        </w:rPr>
        <w:t xml:space="preserve"> ergonomics is </w:t>
      </w:r>
      <w:r w:rsidR="007A75C9">
        <w:rPr>
          <w:rFonts w:cstheme="minorHAnsi"/>
          <w:color w:val="000000"/>
          <w:sz w:val="24"/>
          <w:szCs w:val="24"/>
          <w:shd w:val="clear" w:color="auto" w:fill="FFFFFF"/>
        </w:rPr>
        <w:t>not a new topic, some of the principles have changed over the years.</w:t>
      </w:r>
      <w:r w:rsidR="007A75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A75C9">
        <w:rPr>
          <w:rFonts w:cstheme="minorHAnsi"/>
          <w:color w:val="000000"/>
          <w:sz w:val="24"/>
          <w:szCs w:val="24"/>
          <w:shd w:val="clear" w:color="auto" w:fill="FFFFFF"/>
        </w:rPr>
        <w:t xml:space="preserve"> New technologies have been designed to make your work day more efficient and pain free!</w:t>
      </w:r>
      <w:r w:rsidR="007A75C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5071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A75C9" w:rsidRPr="00F47CEA">
        <w:rPr>
          <w:rFonts w:cstheme="minorHAnsi"/>
          <w:sz w:val="24"/>
          <w:szCs w:val="24"/>
        </w:rPr>
        <w:t xml:space="preserve">Lynn has been giving clinician’s options how to work more comfortably </w:t>
      </w:r>
      <w:r w:rsidR="007A75C9">
        <w:rPr>
          <w:rFonts w:cstheme="minorHAnsi"/>
          <w:sz w:val="24"/>
          <w:szCs w:val="24"/>
        </w:rPr>
        <w:t>when providing care,</w:t>
      </w:r>
      <w:r w:rsidR="007A75C9" w:rsidRPr="00F47CEA">
        <w:rPr>
          <w:rFonts w:cstheme="minorHAnsi"/>
          <w:sz w:val="24"/>
          <w:szCs w:val="24"/>
        </w:rPr>
        <w:t xml:space="preserve"> </w:t>
      </w:r>
      <w:r w:rsidR="007A75C9">
        <w:rPr>
          <w:rFonts w:cstheme="minorHAnsi"/>
          <w:sz w:val="24"/>
          <w:szCs w:val="24"/>
        </w:rPr>
        <w:t xml:space="preserve">by </w:t>
      </w:r>
      <w:r w:rsidR="007A75C9" w:rsidRPr="00F47CEA">
        <w:rPr>
          <w:rFonts w:cstheme="minorHAnsi"/>
          <w:sz w:val="24"/>
          <w:szCs w:val="24"/>
        </w:rPr>
        <w:t xml:space="preserve">using </w:t>
      </w:r>
      <w:r w:rsidR="007A75C9">
        <w:rPr>
          <w:rFonts w:cstheme="minorHAnsi"/>
          <w:sz w:val="24"/>
          <w:szCs w:val="24"/>
        </w:rPr>
        <w:t>Loupes, Lighting and Ergonomic C</w:t>
      </w:r>
      <w:r w:rsidR="007A75C9" w:rsidRPr="00F47CEA">
        <w:rPr>
          <w:rFonts w:cstheme="minorHAnsi"/>
          <w:sz w:val="24"/>
          <w:szCs w:val="24"/>
        </w:rPr>
        <w:t xml:space="preserve">hairs.  </w:t>
      </w:r>
      <w:bookmarkStart w:id="0" w:name="_GoBack"/>
      <w:bookmarkEnd w:id="0"/>
    </w:p>
    <w:p w:rsidR="006E017E" w:rsidRDefault="006E017E" w:rsidP="001535D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color w:val="000000"/>
          <w:sz w:val="24"/>
          <w:szCs w:val="24"/>
          <w:lang w:val="en"/>
        </w:rPr>
      </w:pPr>
      <w:r>
        <w:rPr>
          <w:rFonts w:ascii="Cambria" w:hAnsi="Cambria" w:cs="Cambria"/>
          <w:color w:val="000000"/>
          <w:sz w:val="24"/>
          <w:szCs w:val="24"/>
          <w:lang w:val="en"/>
        </w:rPr>
        <w:t>ADHA-MEMBER FEE $45.00 PRE-REGISTERED PER COURSE OR $55.00 SAME DAY PER COURSE</w:t>
      </w:r>
      <w:r>
        <w:rPr>
          <w:rFonts w:ascii="Cambria" w:hAnsi="Cambria" w:cs="Cambria"/>
          <w:color w:val="000000"/>
          <w:sz w:val="24"/>
          <w:szCs w:val="24"/>
          <w:lang w:val="en"/>
        </w:rPr>
        <w:br/>
        <w:t xml:space="preserve"> NON - MEMBER FEE $70.00 PRE-REGISTERED PER COURSE OR $80.00 SAME DAY PER COURSE       Note: walk in payment is cash only</w:t>
      </w:r>
    </w:p>
    <w:p w:rsidR="006E017E" w:rsidRDefault="006E017E" w:rsidP="001535D8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color w:val="000000"/>
          <w:sz w:val="24"/>
          <w:szCs w:val="24"/>
          <w:lang w:val="en"/>
        </w:rPr>
      </w:pPr>
    </w:p>
    <w:p w:rsid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en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"/>
        </w:rPr>
        <w:br/>
        <w:t xml:space="preserve">      SPECIAL FOR MEMBERS: REGISTER FOR ALL THREE CLASSES FOR $90.00</w:t>
      </w:r>
      <w:r>
        <w:rPr>
          <w:rFonts w:ascii="Cambria" w:hAnsi="Cambria" w:cs="Cambria"/>
          <w:color w:val="000000"/>
          <w:sz w:val="24"/>
          <w:szCs w:val="24"/>
          <w:lang w:val="en"/>
        </w:rPr>
        <w:br/>
        <w:t>Please send your registration form and check (made payable to NCCDHA) by September 9, 201</w:t>
      </w:r>
      <w:r w:rsidR="006E017E">
        <w:rPr>
          <w:rFonts w:ascii="Cambria" w:hAnsi="Cambria" w:cs="Cambria"/>
          <w:color w:val="000000"/>
          <w:sz w:val="24"/>
          <w:szCs w:val="24"/>
          <w:lang w:val="en"/>
        </w:rPr>
        <w:t>7</w:t>
      </w:r>
      <w:r>
        <w:rPr>
          <w:rFonts w:ascii="Cambria" w:hAnsi="Cambria" w:cs="Cambria"/>
          <w:color w:val="000000"/>
          <w:sz w:val="24"/>
          <w:szCs w:val="24"/>
          <w:lang w:val="en"/>
        </w:rPr>
        <w:t xml:space="preserve"> </w:t>
      </w:r>
      <w:r w:rsidR="003635BD">
        <w:rPr>
          <w:rFonts w:ascii="Cambria" w:hAnsi="Cambria" w:cs="Cambria"/>
          <w:color w:val="000000"/>
          <w:sz w:val="24"/>
          <w:szCs w:val="24"/>
          <w:lang w:val="en"/>
        </w:rPr>
        <w:t xml:space="preserve">to Anna McDaniel 16 Red Sunset Drive </w:t>
      </w:r>
      <w:r>
        <w:rPr>
          <w:rFonts w:ascii="Cambria" w:hAnsi="Cambria" w:cs="Cambria"/>
          <w:color w:val="000000"/>
          <w:sz w:val="24"/>
          <w:szCs w:val="24"/>
          <w:lang w:val="en"/>
        </w:rPr>
        <w:t xml:space="preserve"> Newark, Delaware 197</w:t>
      </w:r>
      <w:r w:rsidR="003635BD">
        <w:rPr>
          <w:rFonts w:ascii="Cambria" w:hAnsi="Cambria" w:cs="Cambria"/>
          <w:color w:val="000000"/>
          <w:sz w:val="24"/>
          <w:szCs w:val="24"/>
          <w:lang w:val="en"/>
        </w:rPr>
        <w:t>02</w:t>
      </w:r>
      <w:r>
        <w:rPr>
          <w:rFonts w:ascii="Cambria" w:hAnsi="Cambria" w:cs="Cambria"/>
          <w:color w:val="000000"/>
          <w:sz w:val="24"/>
          <w:szCs w:val="24"/>
          <w:lang w:val="en"/>
        </w:rPr>
        <w:br/>
        <w:t xml:space="preserve">Any questions please call:  </w:t>
      </w:r>
      <w:r w:rsidR="006E017E">
        <w:rPr>
          <w:rFonts w:ascii="Cambria" w:hAnsi="Cambria" w:cs="Cambria"/>
          <w:color w:val="000000"/>
          <w:sz w:val="24"/>
          <w:szCs w:val="24"/>
          <w:lang w:val="en"/>
        </w:rPr>
        <w:t>Teresa Matoni 302-513-0665</w:t>
      </w:r>
    </w:p>
    <w:p w:rsid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Cambria" w:hAnsi="Cambria" w:cs="Cambria"/>
          <w:b/>
          <w:bCs/>
          <w:color w:val="000000"/>
          <w:sz w:val="24"/>
          <w:szCs w:val="24"/>
          <w:lang w:val="en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lang w:val="en"/>
        </w:rPr>
        <w:t>_________________________________________________________________________________________________________</w:t>
      </w:r>
    </w:p>
    <w:p w:rsid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Name__________________________________________   ADHA# _____________________</w:t>
      </w:r>
    </w:p>
    <w:p w:rsid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I am signing up for September </w:t>
      </w:r>
      <w:r w:rsidR="006E017E">
        <w:rPr>
          <w:rFonts w:ascii="Times New Roman" w:hAnsi="Times New Roman" w:cs="Times New Roman"/>
          <w:color w:val="000000"/>
          <w:sz w:val="20"/>
          <w:szCs w:val="20"/>
          <w:lang w:val="en"/>
        </w:rPr>
        <w:t>16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, 201</w:t>
      </w:r>
      <w:r w:rsidR="006E017E">
        <w:rPr>
          <w:rFonts w:ascii="Times New Roman" w:hAnsi="Times New Roman" w:cs="Times New Roman"/>
          <w:color w:val="000000"/>
          <w:sz w:val="20"/>
          <w:szCs w:val="20"/>
          <w:lang w:val="en"/>
        </w:rPr>
        <w:t>7______   October 21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, 201</w:t>
      </w:r>
      <w:r w:rsidR="006E017E">
        <w:rPr>
          <w:rFonts w:ascii="Times New Roman" w:hAnsi="Times New Roman" w:cs="Times New Roman"/>
          <w:color w:val="000000"/>
          <w:sz w:val="20"/>
          <w:szCs w:val="20"/>
          <w:lang w:val="en"/>
        </w:rPr>
        <w:t>7_______ February 24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, 201</w:t>
      </w:r>
      <w:r w:rsidR="006E017E">
        <w:rPr>
          <w:rFonts w:ascii="Times New Roman" w:hAnsi="Times New Roman" w:cs="Times New Roman"/>
          <w:color w:val="000000"/>
          <w:sz w:val="20"/>
          <w:szCs w:val="20"/>
          <w:lang w:val="en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________</w:t>
      </w:r>
    </w:p>
    <w:p w:rsid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I am a member and signing up for all three_____</w:t>
      </w:r>
    </w:p>
    <w:p w:rsid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I am not a member_____</w:t>
      </w:r>
    </w:p>
    <w:p w:rsidR="008A09FD" w:rsidRPr="001535D8" w:rsidRDefault="001535D8" w:rsidP="001535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Amount enclosed $________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br/>
      </w:r>
    </w:p>
    <w:sectPr w:rsidR="008A09FD" w:rsidRPr="001535D8" w:rsidSect="003C4A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8"/>
    <w:rsid w:val="00007D18"/>
    <w:rsid w:val="001535D8"/>
    <w:rsid w:val="003062EF"/>
    <w:rsid w:val="003635BD"/>
    <w:rsid w:val="00502C6C"/>
    <w:rsid w:val="006E017E"/>
    <w:rsid w:val="00772867"/>
    <w:rsid w:val="007A75C9"/>
    <w:rsid w:val="008A09FD"/>
    <w:rsid w:val="00A26329"/>
    <w:rsid w:val="00A308E2"/>
    <w:rsid w:val="00C04AFE"/>
    <w:rsid w:val="00CD0C1C"/>
    <w:rsid w:val="00E50718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D18C"/>
  <w15:docId w15:val="{F6F43848-B628-4E22-A229-84FAAD4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D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02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Fd-02@DOMAIN.LOCAL</dc:creator>
  <cp:lastModifiedBy>Fd-02@DOMAIN.LOCAL</cp:lastModifiedBy>
  <cp:revision>3</cp:revision>
  <cp:lastPrinted>2017-08-08T18:04:00Z</cp:lastPrinted>
  <dcterms:created xsi:type="dcterms:W3CDTF">2017-08-08T17:55:00Z</dcterms:created>
  <dcterms:modified xsi:type="dcterms:W3CDTF">2017-08-08T18:35:00Z</dcterms:modified>
</cp:coreProperties>
</file>